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som inkom 2021-11-12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6599613, E 526329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