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gulsparv, järnsparv, kungsfågel och trädlärka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gulsparv, järnsparv, kungsfågel och trädlärka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