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39189-2025 i Lindesbergs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