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92-2023 i Lindesbe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