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dokument behandlar höga naturvärden i avverkningsanmälan A 36669-2024 i Lindesbergs kommun. Denna avverkningsanmälan inkom 2024-09-02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