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129-2024 i Lindesber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