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klagomål behandlar höga naturvärden i avverkningsanmälan A 36669-2024 i Lindesbergs kommun som inkom 2024-09-02 och omfattar 2,0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6636043, E 519600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