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1101-2022 i Lindesbergs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