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dokument behandlar höga naturvärden i avverkningsanmälan A 11953-2024 i Lindesbergs kommun som inkom 2024-03-25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6634076, E 509013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