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dokument behandlar höga naturvärden i avverkningsanmälan A 34237-2023 i Lindesbergs kommun som inkom 2023-07-31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6620967, E 526187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