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Detta dokument behandlar höga naturvärden i avverkningsanmälan A 3026-2026 i Lindesbergs kommun som inkom 2026-01-16 och omfattar 10,3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6595014, E 527069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gränsticka (VU, T), rosenticka (NT, T), tallticka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