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Detta dokument behandlar höga naturvärden i avverkningsanmälan A 57362-2025 i Lindesbergs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6608295, E 524383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