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Detta dokument behandlar höga naturvärden i avverkningsanmälan A 57363-2025 i Lindesbergs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6609341, E 528825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