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25096-2026 i Lindesbergs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