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dokument behandlar höga naturvärden i avverkningsanmälan A 6165-2025 i Lindesbergs kommun som inkom 2025-02-10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bågpraktmossa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6625693, E 524749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