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Detta dokument behandlar höga naturvärden i avverkningsanmälan A 18178-2026 i Lindesbergs kommun som inkom 2026-04-13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6640984, E 515093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