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6-2026 i Lindes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