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153-2023 i Lindesber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