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4958-2026 i Lindesber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