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18 meter från avverkningsanmälan A 25097-2026 i Lindesbergs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