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dokument behandlar höga naturvärden i avverkningsanmälan A 36669-2024 i Lindesbergs kommun. Denna avverkningsanmälan inkom 2024-09-02 15:28:35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