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020-2024 i Lindesber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