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dokument behandlar höga naturvärden i avverkningsanmälan A 20559-2026 i Skinnskattebergs kommun som inkom 2026-04-28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6626601, E 534665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