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dokument behandlar höga naturvärden i avverkningsanmälan A 44698-2024 i Skinnskattebergs kommun som inkom 2024-10-09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hässleklocka (S, T), tibast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6630996, E 534563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