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2-2026 i Skinnskatt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