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klagomål behandlar höga naturvärden i avverkningsanmälan A 49630-2024 i Skinnskattebergs kommun som inkom 2024-10-31 och omfattar 7,3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6632839, E 528459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