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399-2019 i Skinnskatte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