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6 meter från avverkningsanmälan A 12024-2023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