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rosetticka (VU), vågticka (VU), brunklöver (NT), gropticka (NT), persiljespindling (NT), svinrot (NT), ullticka (NT) och brandticka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