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48349-2022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