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liten hornflikmossa (VU), spadskinn (VU), torrmusseron (VU), vågticka (VU), apelsinticka (NT), grantaggsvamp (NT), gropticka (NT), gränsticka (NT), kötticka (NT), nordtagging (NT), persiljespindling (NT), svart taggsvamp agg. (NT), svartvit taggsvamp (NT), tallkötticka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fläcknycklar (§8), blåsippa (§9) och lopplummer (aggregat)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mindre vattensalamander (§6), fläcknycklar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