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6 meter från avverkningsanmälan A 30076-2023 i Surahammars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