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praktvaxing (NT), scharlakansvaxing (NT), spillkråka (NT, §4), stornopping (NT), svinrot (NT), talltita (NT, §4), blodvaxing (S), gråvaxing (S), gulvaxing (S), kamjordstjärna (S), mindre märgborre (S), mönjevaxing (S), sprödvaxing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