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42765-2022 i Surahammars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