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29707-2025 i Surahammars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