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21560-2025 i Surahammars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