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24538-2024 i Surahammars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