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31125-2024 i Surahammars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