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dokument behandlar höga naturvärden i avverkningsanmälan A 39594-2025 i Surahammars kommun. Denna avverkningsanmälan inkom 2025-08-21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talltita (NT, §4), dropptaggsvamp (S), gullgröppa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6632103, E 557398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