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78-2019 i Surahammar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