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43-2023 i Surahamma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