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duvhök (NT, §4), spillkråka (NT, §4) och stenfalk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duvhök (NT, §4), spillkråka (NT, §4) och stenfalk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