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33878-2019 i Surahammars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