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1-2021 i Sura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