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89-2026 i Sura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