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708-2022 i Sura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