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8128-2023 i Surahamma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