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2097-2024 i Sura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