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7791-2024 i Surahammars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