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15-2025 i Surahammar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